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1217B">
      <w:pPr>
        <w:keepNext w:val="0"/>
        <w:keepLines w:val="0"/>
        <w:pageBreakBefore w:val="0"/>
        <w:widowControl w:val="0"/>
        <w:kinsoku/>
        <w:wordWrap/>
        <w:overflowPunct w:val="0"/>
        <w:topLinePunct/>
        <w:autoSpaceDE/>
        <w:autoSpaceDN/>
        <w:bidi w:val="0"/>
        <w:adjustRightInd/>
        <w:snapToGrid/>
        <w:spacing w:line="560" w:lineRule="exact"/>
        <w:ind w:right="0" w:rightChars="0"/>
        <w:jc w:val="both"/>
        <w:textAlignment w:val="auto"/>
        <w:outlineLvl w:val="9"/>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附件</w:t>
      </w:r>
    </w:p>
    <w:p w14:paraId="42914500">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p>
    <w:p w14:paraId="2E8144E1">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eastAsia" w:ascii="楷体" w:hAnsi="楷体" w:eastAsia="楷体" w:cs="楷体"/>
          <w:sz w:val="32"/>
          <w:szCs w:val="32"/>
          <w:lang w:val="en-US" w:eastAsia="zh-CN"/>
        </w:rPr>
      </w:pPr>
      <w:r>
        <w:rPr>
          <w:rFonts w:hint="eastAsia" w:ascii="方正小标宋_GBK" w:hAnsi="方正小标宋_GBK" w:eastAsia="方正小标宋_GBK" w:cs="方正小标宋_GBK"/>
          <w:sz w:val="44"/>
          <w:szCs w:val="44"/>
          <w:lang w:val="en-US" w:eastAsia="zh-CN"/>
        </w:rPr>
        <w:t>市委党史和地方史志研究室领导班子及班子成员深入贯彻中央八项规定及其实施细则精神征求意见表</w:t>
      </w:r>
      <w:bookmarkStart w:id="0" w:name="_GoBack"/>
      <w:bookmarkEnd w:id="0"/>
    </w:p>
    <w:p w14:paraId="37D747D7">
      <w:pPr>
        <w:jc w:val="both"/>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 xml:space="preserve">填报科室：                </w:t>
      </w:r>
    </w:p>
    <w:tbl>
      <w:tblPr>
        <w:tblStyle w:val="3"/>
        <w:tblW w:w="9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30"/>
        <w:gridCol w:w="4730"/>
      </w:tblGrid>
      <w:tr w14:paraId="205D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4730" w:type="dxa"/>
            <w:tcMar>
              <w:left w:w="108" w:type="dxa"/>
              <w:right w:w="108" w:type="dxa"/>
            </w:tcMar>
            <w:vAlign w:val="center"/>
          </w:tcPr>
          <w:p w14:paraId="5EAB21B5">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内容</w:t>
            </w:r>
          </w:p>
        </w:tc>
        <w:tc>
          <w:tcPr>
            <w:tcW w:w="4730" w:type="dxa"/>
            <w:tcMar>
              <w:left w:w="108" w:type="dxa"/>
              <w:right w:w="108" w:type="dxa"/>
            </w:tcMar>
            <w:vAlign w:val="center"/>
          </w:tcPr>
          <w:p w14:paraId="0CD35844">
            <w:pPr>
              <w:jc w:val="center"/>
              <w:rPr>
                <w:rFonts w:hint="eastAsia" w:ascii="黑体" w:hAnsi="黑体" w:eastAsia="黑体" w:cs="黑体"/>
                <w:sz w:val="36"/>
                <w:szCs w:val="36"/>
                <w:vertAlign w:val="baseline"/>
                <w:lang w:val="en-US" w:eastAsia="zh-CN"/>
              </w:rPr>
            </w:pPr>
            <w:r>
              <w:rPr>
                <w:rFonts w:hint="eastAsia" w:ascii="黑体" w:hAnsi="黑体" w:eastAsia="黑体" w:cs="黑体"/>
                <w:sz w:val="36"/>
                <w:szCs w:val="36"/>
                <w:vertAlign w:val="baseline"/>
                <w:lang w:val="en-US" w:eastAsia="zh-CN"/>
              </w:rPr>
              <w:t>意见建议</w:t>
            </w:r>
          </w:p>
        </w:tc>
      </w:tr>
      <w:tr w14:paraId="1AC33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730" w:type="dxa"/>
            <w:tcMar>
              <w:left w:w="108" w:type="dxa"/>
              <w:right w:w="108" w:type="dxa"/>
            </w:tcMar>
            <w:vAlign w:val="center"/>
          </w:tcPr>
          <w:p w14:paraId="4F3461D6">
            <w:pPr>
              <w:jc w:val="both"/>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一、对贯彻落实中央八项规定及其实施细则精神方面的意见建议。</w:t>
            </w:r>
          </w:p>
        </w:tc>
        <w:tc>
          <w:tcPr>
            <w:tcW w:w="4730" w:type="dxa"/>
            <w:tcMar>
              <w:left w:w="108" w:type="dxa"/>
              <w:right w:w="108" w:type="dxa"/>
            </w:tcMar>
            <w:vAlign w:val="center"/>
          </w:tcPr>
          <w:p w14:paraId="1853CAD0">
            <w:pPr>
              <w:jc w:val="center"/>
              <w:rPr>
                <w:rFonts w:hint="eastAsia" w:ascii="楷体" w:hAnsi="楷体" w:eastAsia="楷体" w:cs="楷体"/>
                <w:sz w:val="32"/>
                <w:szCs w:val="32"/>
                <w:vertAlign w:val="baseline"/>
                <w:lang w:val="en-US" w:eastAsia="zh-CN"/>
              </w:rPr>
            </w:pPr>
          </w:p>
        </w:tc>
      </w:tr>
      <w:tr w14:paraId="7960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730" w:type="dxa"/>
            <w:tcMar>
              <w:left w:w="108" w:type="dxa"/>
              <w:right w:w="108" w:type="dxa"/>
            </w:tcMar>
            <w:vAlign w:val="center"/>
          </w:tcPr>
          <w:p w14:paraId="083BF758">
            <w:pPr>
              <w:jc w:val="both"/>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二、对联系、服务基层党组织、党员干部群众等方面的意见建议。</w:t>
            </w:r>
          </w:p>
        </w:tc>
        <w:tc>
          <w:tcPr>
            <w:tcW w:w="4730" w:type="dxa"/>
            <w:tcMar>
              <w:left w:w="108" w:type="dxa"/>
              <w:right w:w="108" w:type="dxa"/>
            </w:tcMar>
            <w:vAlign w:val="center"/>
          </w:tcPr>
          <w:p w14:paraId="396871C7">
            <w:pPr>
              <w:jc w:val="center"/>
              <w:rPr>
                <w:rFonts w:hint="eastAsia" w:ascii="楷体" w:hAnsi="楷体" w:eastAsia="楷体" w:cs="楷体"/>
                <w:sz w:val="32"/>
                <w:szCs w:val="32"/>
                <w:vertAlign w:val="baseline"/>
                <w:lang w:val="en-US" w:eastAsia="zh-CN"/>
              </w:rPr>
            </w:pPr>
          </w:p>
        </w:tc>
      </w:tr>
      <w:tr w14:paraId="74100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4" w:hRule="atLeast"/>
        </w:trPr>
        <w:tc>
          <w:tcPr>
            <w:tcW w:w="4730" w:type="dxa"/>
            <w:tcMar>
              <w:left w:w="108" w:type="dxa"/>
              <w:right w:w="108" w:type="dxa"/>
            </w:tcMar>
            <w:vAlign w:val="center"/>
          </w:tcPr>
          <w:p w14:paraId="0A402711">
            <w:pPr>
              <w:jc w:val="both"/>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三、对学习教育开展的方式、内容、效果等方面的意见建议。</w:t>
            </w:r>
          </w:p>
        </w:tc>
        <w:tc>
          <w:tcPr>
            <w:tcW w:w="4730" w:type="dxa"/>
            <w:tcMar>
              <w:left w:w="108" w:type="dxa"/>
              <w:right w:w="108" w:type="dxa"/>
            </w:tcMar>
            <w:vAlign w:val="center"/>
          </w:tcPr>
          <w:p w14:paraId="2D4F1803">
            <w:pPr>
              <w:jc w:val="center"/>
              <w:rPr>
                <w:rFonts w:hint="eastAsia" w:ascii="楷体" w:hAnsi="楷体" w:eastAsia="楷体" w:cs="楷体"/>
                <w:sz w:val="32"/>
                <w:szCs w:val="32"/>
                <w:vertAlign w:val="baseline"/>
                <w:lang w:val="en-US" w:eastAsia="zh-CN"/>
              </w:rPr>
            </w:pPr>
          </w:p>
        </w:tc>
      </w:tr>
      <w:tr w14:paraId="28244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2" w:hRule="atLeast"/>
        </w:trPr>
        <w:tc>
          <w:tcPr>
            <w:tcW w:w="4730" w:type="dxa"/>
            <w:tcMar>
              <w:left w:w="108" w:type="dxa"/>
              <w:right w:w="108" w:type="dxa"/>
            </w:tcMar>
            <w:vAlign w:val="center"/>
          </w:tcPr>
          <w:p w14:paraId="4F435F90">
            <w:pPr>
              <w:jc w:val="both"/>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四、</w:t>
            </w:r>
            <w:r>
              <w:rPr>
                <w:rFonts w:hint="eastAsia" w:ascii="Times New Roman" w:hAnsi="Times New Roman" w:eastAsia="仿宋_GB2312" w:cs="Times New Roman"/>
                <w:sz w:val="32"/>
                <w:szCs w:val="32"/>
                <w:vertAlign w:val="baseline"/>
                <w:lang w:val="en-US" w:eastAsia="zh-CN"/>
              </w:rPr>
              <w:t>其他</w:t>
            </w:r>
            <w:r>
              <w:rPr>
                <w:rFonts w:hint="default" w:ascii="Times New Roman" w:hAnsi="Times New Roman" w:eastAsia="仿宋_GB2312" w:cs="Times New Roman"/>
                <w:sz w:val="32"/>
                <w:szCs w:val="32"/>
                <w:vertAlign w:val="baseline"/>
                <w:lang w:val="en-US" w:eastAsia="zh-CN"/>
              </w:rPr>
              <w:t>与深入贯彻中央八项规定精神、加强作风建设相关的意见建议。</w:t>
            </w:r>
          </w:p>
        </w:tc>
        <w:tc>
          <w:tcPr>
            <w:tcW w:w="4730" w:type="dxa"/>
            <w:tcMar>
              <w:left w:w="108" w:type="dxa"/>
              <w:right w:w="108" w:type="dxa"/>
            </w:tcMar>
            <w:vAlign w:val="center"/>
          </w:tcPr>
          <w:p w14:paraId="14A663E7">
            <w:pPr>
              <w:jc w:val="center"/>
              <w:rPr>
                <w:rFonts w:hint="eastAsia" w:ascii="楷体" w:hAnsi="楷体" w:eastAsia="楷体" w:cs="楷体"/>
                <w:sz w:val="32"/>
                <w:szCs w:val="32"/>
                <w:vertAlign w:val="baseline"/>
                <w:lang w:val="en-US" w:eastAsia="zh-CN"/>
              </w:rPr>
            </w:pPr>
          </w:p>
        </w:tc>
      </w:tr>
      <w:tr w14:paraId="48217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4730" w:type="dxa"/>
            <w:tcMar>
              <w:left w:w="108" w:type="dxa"/>
              <w:right w:w="108" w:type="dxa"/>
            </w:tcMar>
            <w:vAlign w:val="center"/>
          </w:tcPr>
          <w:p w14:paraId="3410B4D2">
            <w:pPr>
              <w:jc w:val="both"/>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32"/>
                <w:szCs w:val="32"/>
                <w:vertAlign w:val="baseline"/>
                <w:lang w:val="en-US" w:eastAsia="zh-CN"/>
              </w:rPr>
              <w:t>五、</w:t>
            </w:r>
            <w:r>
              <w:rPr>
                <w:rFonts w:hint="eastAsia" w:ascii="Times New Roman" w:hAnsi="Times New Roman" w:eastAsia="仿宋_GB2312" w:cs="Times New Roman"/>
                <w:sz w:val="32"/>
                <w:szCs w:val="32"/>
                <w:vertAlign w:val="baseline"/>
                <w:lang w:val="en-US" w:eastAsia="zh-CN"/>
              </w:rPr>
              <w:t>其他</w:t>
            </w:r>
            <w:r>
              <w:rPr>
                <w:rFonts w:hint="default" w:ascii="Times New Roman" w:hAnsi="Times New Roman" w:eastAsia="仿宋_GB2312" w:cs="Times New Roman"/>
                <w:sz w:val="32"/>
                <w:szCs w:val="32"/>
                <w:vertAlign w:val="baseline"/>
                <w:lang w:val="en-US" w:eastAsia="zh-CN"/>
              </w:rPr>
              <w:t>方面的意见建议。</w:t>
            </w:r>
          </w:p>
        </w:tc>
        <w:tc>
          <w:tcPr>
            <w:tcW w:w="4730" w:type="dxa"/>
            <w:tcMar>
              <w:left w:w="108" w:type="dxa"/>
              <w:right w:w="108" w:type="dxa"/>
            </w:tcMar>
            <w:vAlign w:val="center"/>
          </w:tcPr>
          <w:p w14:paraId="56B95C71">
            <w:pPr>
              <w:jc w:val="center"/>
              <w:rPr>
                <w:rFonts w:hint="eastAsia" w:ascii="楷体" w:hAnsi="楷体" w:eastAsia="楷体" w:cs="楷体"/>
                <w:sz w:val="32"/>
                <w:szCs w:val="32"/>
                <w:vertAlign w:val="baseline"/>
                <w:lang w:val="en-US" w:eastAsia="zh-CN"/>
              </w:rPr>
            </w:pPr>
          </w:p>
        </w:tc>
      </w:tr>
    </w:tbl>
    <w:p w14:paraId="7394A9A1">
      <w:pPr>
        <w:jc w:val="both"/>
        <w:rPr>
          <w:rFonts w:hint="eastAsia" w:ascii="Times New Roman" w:hAnsi="Times New Roman" w:eastAsia="仿宋_GB2312" w:cs="Times New Roman"/>
          <w:sz w:val="32"/>
          <w:szCs w:val="32"/>
          <w:vertAlign w:val="baseline"/>
          <w:lang w:val="en-US" w:eastAsia="zh-CN"/>
        </w:rPr>
      </w:pPr>
      <w:r>
        <w:rPr>
          <w:rFonts w:hint="eastAsia" w:ascii="Times New Roman" w:hAnsi="Times New Roman" w:eastAsia="仿宋_GB2312" w:cs="Times New Roman"/>
          <w:sz w:val="32"/>
          <w:szCs w:val="32"/>
          <w:vertAlign w:val="baseline"/>
          <w:lang w:val="en-US" w:eastAsia="zh-CN"/>
        </w:rPr>
        <w:t>注：如内容较多，可另附页。</w:t>
      </w:r>
    </w:p>
    <w:p w14:paraId="5C18009F">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71971248">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2F704120">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7651AB6F">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0587CF18">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2F4458D6">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615B0A02">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717B66D3">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2C6CB074">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7740E245">
      <w:pPr>
        <w:keepNext w:val="0"/>
        <w:keepLines w:val="0"/>
        <w:pageBreakBefore w:val="0"/>
        <w:widowControl w:val="0"/>
        <w:kinsoku/>
        <w:wordWrap/>
        <w:overflowPunct/>
        <w:topLinePunct w:val="0"/>
        <w:autoSpaceDE/>
        <w:autoSpaceDN/>
        <w:bidi w:val="0"/>
        <w:adjustRightInd/>
        <w:snapToGrid/>
        <w:spacing w:line="560" w:lineRule="exact"/>
        <w:ind w:firstLine="628" w:firstLineChars="200"/>
        <w:textAlignment w:val="auto"/>
        <w:rPr>
          <w:rFonts w:hint="default" w:ascii="Times New Roman" w:hAnsi="Times New Roman" w:eastAsia="仿宋_GB2312" w:cs="Times New Roman"/>
          <w:sz w:val="32"/>
          <w:szCs w:val="32"/>
        </w:rPr>
      </w:pPr>
    </w:p>
    <w:p w14:paraId="637C79E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2000000000000000000"/>
    <w:charset w:val="86"/>
    <w:family w:val="script"/>
    <w:pitch w:val="default"/>
    <w:sig w:usb0="00000000" w:usb1="0000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F1C90"/>
    <w:rsid w:val="072D6495"/>
    <w:rsid w:val="492DB1D9"/>
    <w:rsid w:val="61CF1C90"/>
    <w:rsid w:val="65CEDBA0"/>
    <w:rsid w:val="6F5636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spacing w:line="240" w:lineRule="auto"/>
      <w:jc w:val="both"/>
    </w:pPr>
    <w:rPr>
      <w:rFonts w:ascii="Times New Roman" w:hAnsi="Times New Roman" w:eastAsia="方正仿宋_GBK" w:cs="Times New Roman"/>
      <w:spacing w:val="-3"/>
      <w:kern w:val="2"/>
      <w:sz w:val="32"/>
      <w:szCs w:val="3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418</Words>
  <Characters>449</Characters>
  <Lines>0</Lines>
  <Paragraphs>0</Paragraphs>
  <TotalTime>60</TotalTime>
  <ScaleCrop>false</ScaleCrop>
  <LinksUpToDate>false</LinksUpToDate>
  <CharactersWithSpaces>544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2025-07-12T08:05:00Z</dcterms:created>
  <dc:creator>E</dc:creator>
  <cp:lastModifiedBy>Administrator</cp:lastModifiedBy>
  <cp:lastPrinted>2025-07-12T16:29:00Z</cp:lastPrinted>
  <dcterms:modified xsi:type="dcterms:W3CDTF">2025-07-12T09:43:45Z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C3F8BAAA8BC2480D8A2AB2D259FA4070_13</vt:lpwstr>
  </property>
  <property fmtid="{D5CDD505-2E9C-101B-9397-08002B2CF9AE}" pid="4" name="KSOTemplateDocerSaveRecord">
    <vt:lpwstr>eyJoZGlkIjoiODg1MDYzOTliODc3ODRjOGE3YjA0NTY2YjI2M2JhYTcifQ==</vt:lpwstr>
  </property>
</Properties>
</file>